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Old Damascus and Beyond 2026: A Human Travel Guide to One of the World’s Oldest Living Capitals</w:t>
      </w:r>
    </w:p>
    <w:p>
      <w:pPr/>
      <w:r>
        <w:rPr>
          <w:i/>
          <w:color w:val="64736B"/>
        </w:rPr>
        <w:t>Bsouria Editorial Team · 2026-07-30</w:t>
      </w:r>
    </w:p>
    <w:p>
      <w:pPr>
        <w:spacing w:after="220"/>
      </w:pPr>
      <w:r>
        <w:rPr>
          <w:i/>
        </w:rPr>
        <w:t>A rich, practical guide to Old Damascus, its gates, souqs, food culture and nearby escapes, and why visitors keep returning for history, warmth and living identity.</w:t>
      </w:r>
    </w:p>
    <w:p>
      <w:pPr>
        <w:spacing w:after="140"/>
      </w:pPr>
      <w:r>
        <w:rPr>
          <w:sz w:val="24"/>
          <w:szCs w:val="24"/>
        </w:rPr>
        <w:t xml:space="preserve">Old Damascus is one of the most layered cultural destinations in Syria. Its lanes, courtyard houses, markets, religious landmarks, workshops and food traditions form a living urban landscape rather than a collection of isolated monuments.</w:t>
      </w:r>
    </w:p>
    <w:p>
      <w:pPr>
        <w:spacing w:after="140"/>
      </w:pPr>
      <w:r>
        <w:rPr>
          <w:sz w:val="24"/>
          <w:szCs w:val="24"/>
        </w:rPr>
        <w:t xml:space="preserve">Important: Verify access, transport, opening times and local conditions before travelling. Follow official instructions and respect residents, places of worship and private property.</w:t>
      </w:r>
    </w:p>
    <w:p>
      <w:pPr>
        <w:spacing w:after="140"/>
      </w:pPr>
      <w:r>
        <w:rPr>
          <w:sz w:val="24"/>
          <w:szCs w:val="24"/>
        </w:rPr>
        <w:t xml:space="preserve">1. Understanding the old city</w:t>
      </w:r>
    </w:p>
    <w:p>
      <w:pPr>
        <w:spacing w:after="140"/>
      </w:pPr>
      <w:r>
        <w:rPr>
          <w:sz w:val="24"/>
          <w:szCs w:val="24"/>
        </w:rPr>
        <w:t xml:space="preserve">The old city is best understood on foot. Its narrow streets connect markets, residential quarters, historic houses, mosques, churches, schools and small workshops. The value of the visit comes from seeing how these elements still function together.</w:t>
      </w:r>
    </w:p>
    <w:p>
      <w:pPr>
        <w:spacing w:after="140"/>
      </w:pPr>
      <w:r>
        <w:rPr>
          <w:sz w:val="24"/>
          <w:szCs w:val="24"/>
        </w:rPr>
        <w:t xml:space="preserve">Allow time to get slightly lost without becoming careless. Use a map, keep key landmarks in mind and ask shopkeepers or residents politely when directions are unclear.</w:t>
      </w:r>
    </w:p>
    <w:p>
      <w:pPr>
        <w:spacing w:after="140"/>
      </w:pPr>
      <w:r>
        <w:rPr>
          <w:sz w:val="24"/>
          <w:szCs w:val="24"/>
        </w:rPr>
        <w:t xml:space="preserve">2. Bab Sharqi and the Straight Street</w:t>
      </w:r>
    </w:p>
    <w:p>
      <w:pPr>
        <w:spacing w:after="140"/>
      </w:pPr>
      <w:r>
        <w:rPr>
          <w:sz w:val="24"/>
          <w:szCs w:val="24"/>
        </w:rPr>
        <w:t xml:space="preserve">Bab Sharqi is a useful entry point and one of the city’s important historic gates. From there, the Straight Street provides a strong route through layers of urban and religious history. The experience changes throughout the day as shops open, light shifts and pedestrian activity increases.</w:t>
      </w:r>
    </w:p>
    <w:p>
      <w:pPr>
        <w:spacing w:after="140"/>
      </w:pPr>
      <w:r>
        <w:rPr>
          <w:sz w:val="24"/>
          <w:szCs w:val="24"/>
        </w:rPr>
        <w:t xml:space="preserve">Rather than moving quickly, pause at side lanes and architectural details. Many of the most memorable views are not major monuments but framed doorways, stone facades, balconies and small courtyards.</w:t>
      </w:r>
    </w:p>
    <w:p>
      <w:pPr>
        <w:spacing w:after="140"/>
      </w:pPr>
      <w:r>
        <w:rPr>
          <w:sz w:val="24"/>
          <w:szCs w:val="24"/>
        </w:rPr>
        <w:t xml:space="preserve">3. The Umayyad Mosque area</w:t>
      </w:r>
    </w:p>
    <w:p>
      <w:pPr>
        <w:spacing w:after="140"/>
      </w:pPr>
      <w:r>
        <w:rPr>
          <w:sz w:val="24"/>
          <w:szCs w:val="24"/>
        </w:rPr>
        <w:t xml:space="preserve">The Umayyad Mosque is among Damascus’s most significant landmarks. Visitors should dress appropriately, follow entry guidance and maintain a respectful tone. The wider area around the mosque also deserves attention because it connects important market routes and historic urban spaces.</w:t>
      </w:r>
    </w:p>
    <w:p>
      <w:pPr>
        <w:spacing w:after="140"/>
      </w:pPr>
      <w:r>
        <w:rPr>
          <w:sz w:val="24"/>
          <w:szCs w:val="24"/>
        </w:rPr>
        <w:t xml:space="preserve">Check photography rules and avoid disrupting worshippers. A visit is more meaningful when combined with some reading about the site’s long history and its place in the city.</w:t>
      </w:r>
    </w:p>
    <w:p>
      <w:pPr>
        <w:spacing w:after="140"/>
      </w:pPr>
      <w:r>
        <w:rPr>
          <w:sz w:val="24"/>
          <w:szCs w:val="24"/>
        </w:rPr>
        <w:t xml:space="preserve">4. Souq Al-Hamidiyah and traditional markets</w:t>
      </w:r>
    </w:p>
    <w:p>
      <w:pPr>
        <w:spacing w:after="140"/>
      </w:pPr>
      <w:r>
        <w:rPr>
          <w:sz w:val="24"/>
          <w:szCs w:val="24"/>
        </w:rPr>
        <w:t xml:space="preserve">Souq Al-Hamidiyah is one of the best-known commercial routes, but the surrounding markets add greater depth. Different lanes historically specialised in textiles, spices, metalwork, food and household goods. This specialisation helps explain how Damascus operated as a regional trading city.</w:t>
      </w:r>
    </w:p>
    <w:p>
      <w:pPr>
        <w:spacing w:after="140"/>
      </w:pPr>
      <w:r>
        <w:rPr>
          <w:sz w:val="24"/>
          <w:szCs w:val="24"/>
        </w:rPr>
        <w:t xml:space="preserve">Compare quality and prices calmly. Support established shops and active crafts where possible, and avoid purchasing objects whose legal or historical origin is uncertain.</w:t>
      </w:r>
    </w:p>
    <w:p>
      <w:pPr>
        <w:spacing w:after="140"/>
      </w:pPr>
      <w:r>
        <w:rPr>
          <w:sz w:val="24"/>
          <w:szCs w:val="24"/>
        </w:rPr>
        <w:t xml:space="preserve">5. Christian Quarter and shared heritage</w:t>
      </w:r>
    </w:p>
    <w:p>
      <w:pPr>
        <w:spacing w:after="140"/>
      </w:pPr>
      <w:r>
        <w:rPr>
          <w:sz w:val="24"/>
          <w:szCs w:val="24"/>
        </w:rPr>
        <w:t xml:space="preserve">The Christian Quarter adds another essential layer to the old city. Churches, homes, restaurants and narrow streets show the diversity that has shaped Damascus over centuries. Visit with respect and remember that these are active communities, not staged tourist settings.</w:t>
      </w:r>
    </w:p>
    <w:p>
      <w:pPr>
        <w:spacing w:after="140"/>
      </w:pPr>
      <w:r>
        <w:rPr>
          <w:sz w:val="24"/>
          <w:szCs w:val="24"/>
        </w:rPr>
        <w:t xml:space="preserve">A balanced itinerary should include both major Islamic landmarks and the Christian heritage of the city, along with ordinary residential and commercial streets that connect them.</w:t>
      </w:r>
    </w:p>
    <w:p>
      <w:pPr>
        <w:spacing w:after="140"/>
      </w:pPr>
      <w:r>
        <w:rPr>
          <w:sz w:val="24"/>
          <w:szCs w:val="24"/>
        </w:rPr>
        <w:t xml:space="preserve">6. Courtyard houses and cultural venues</w:t>
      </w:r>
    </w:p>
    <w:p>
      <w:pPr>
        <w:spacing w:after="140"/>
      </w:pPr>
      <w:r>
        <w:rPr>
          <w:sz w:val="24"/>
          <w:szCs w:val="24"/>
        </w:rPr>
        <w:t xml:space="preserve">Traditional Damascene houses are known for interior courtyards, fountains, stone, wood and decorative detail. Some have become museums, hotels, restaurants or cultural spaces. When access is permitted, these buildings help visitors understand domestic architecture and social life.</w:t>
      </w:r>
    </w:p>
    <w:p>
      <w:pPr>
        <w:spacing w:after="140"/>
      </w:pPr>
      <w:r>
        <w:rPr>
          <w:sz w:val="24"/>
          <w:szCs w:val="24"/>
        </w:rPr>
        <w:t xml:space="preserve">Choose venues that maintain the character of the building and clearly communicate their services and prices. Do not enter private houses without invitation.</w:t>
      </w:r>
    </w:p>
    <w:p>
      <w:pPr>
        <w:spacing w:after="140"/>
      </w:pPr>
      <w:r>
        <w:rPr>
          <w:sz w:val="24"/>
          <w:szCs w:val="24"/>
        </w:rPr>
        <w:t xml:space="preserve">7. Food and daily rhythm</w:t>
      </w:r>
    </w:p>
    <w:p>
      <w:pPr>
        <w:spacing w:after="140"/>
      </w:pPr>
      <w:r>
        <w:rPr>
          <w:sz w:val="24"/>
          <w:szCs w:val="24"/>
        </w:rPr>
        <w:t xml:space="preserve">Damascus offers a wide range of traditional meals, sweets, juices and street foods. A good visit includes breaks rather than continuous walking. Select clean places, confirm ingredients when necessary and avoid overloading the itinerary with too many meals.</w:t>
      </w:r>
    </w:p>
    <w:p>
      <w:pPr>
        <w:spacing w:after="140"/>
      </w:pPr>
      <w:r>
        <w:rPr>
          <w:sz w:val="24"/>
          <w:szCs w:val="24"/>
        </w:rPr>
        <w:t xml:space="preserve">Morning is often calmer for architecture and markets opening, while afternoon and evening bring a different atmosphere. Seasonal weather should determine how much walking you schedule.</w:t>
      </w:r>
    </w:p>
    <w:p>
      <w:pPr>
        <w:spacing w:after="140"/>
      </w:pPr>
      <w:r>
        <w:rPr>
          <w:sz w:val="24"/>
          <w:szCs w:val="24"/>
        </w:rPr>
        <w:t xml:space="preserve">8. A practical two-day route</w:t>
      </w:r>
    </w:p>
    <w:p>
      <w:pPr>
        <w:spacing w:after="140"/>
      </w:pPr>
      <w:r>
        <w:rPr>
          <w:sz w:val="24"/>
          <w:szCs w:val="24"/>
        </w:rPr>
        <w:t xml:space="preserve">Day one: enter through a historic gate, follow the Straight Street, explore selected side lanes, visit accessible religious and cultural landmarks, and finish near a market or traditional restaurant.</w:t>
      </w:r>
    </w:p>
    <w:p>
      <w:pPr>
        <w:spacing w:after="140"/>
      </w:pPr>
      <w:r>
        <w:rPr>
          <w:sz w:val="24"/>
          <w:szCs w:val="24"/>
        </w:rPr>
        <w:t xml:space="preserve">Day two: focus on Souq Al-Hamidiyah and nearby markets, spend time around the Umayyad Mosque area, visit a courtyard house or cultural venue, and return to a neighbourhood that deserved more attention.</w:t>
      </w:r>
    </w:p>
    <w:p>
      <w:pPr>
        <w:spacing w:after="140"/>
      </w:pPr>
      <w:r>
        <w:rPr>
          <w:sz w:val="24"/>
          <w:szCs w:val="24"/>
        </w:rPr>
        <w:t xml:space="preserve">9. Photography, privacy and sensitivity</w:t>
      </w:r>
    </w:p>
    <w:p>
      <w:pPr>
        <w:spacing w:after="140"/>
      </w:pPr>
      <w:r>
        <w:rPr>
          <w:sz w:val="24"/>
          <w:szCs w:val="24"/>
        </w:rPr>
        <w:t xml:space="preserve">Ask before photographing people, especially shopkeepers, children and residents. Avoid security sites and sensitive infrastructure. In places of worship, follow local rules even when other visitors appear less careful.</w:t>
      </w:r>
    </w:p>
    <w:p>
      <w:pPr>
        <w:spacing w:after="140"/>
      </w:pPr>
      <w:r>
        <w:rPr>
          <w:sz w:val="24"/>
          <w:szCs w:val="24"/>
        </w:rPr>
        <w:t xml:space="preserve">Good travel photography should communicate dignity and context. Damascus is more than an exotic background; it is a living city with private lives and active communities.</w:t>
      </w:r>
    </w:p>
    <w:p>
      <w:pPr>
        <w:spacing w:after="140"/>
      </w:pPr>
      <w:r>
        <w:rPr>
          <w:sz w:val="24"/>
          <w:szCs w:val="24"/>
        </w:rPr>
        <w:t xml:space="preserve">10. Final perspective</w:t>
      </w:r>
    </w:p>
    <w:p>
      <w:pPr>
        <w:spacing w:after="140"/>
      </w:pPr>
      <w:r>
        <w:rPr>
          <w:sz w:val="24"/>
          <w:szCs w:val="24"/>
        </w:rPr>
        <w:t xml:space="preserve">Old Damascus is strongest when experienced slowly. Its meaning is created by the relationship between monuments, markets, homes, faith, food and ordinary urban life. A rushed visit can capture famous images, but a patient visit creates understanding.</w:t>
      </w:r>
    </w:p>
    <w:p>
      <w:pPr>
        <w:spacing w:after="140"/>
      </w:pPr>
      <w:r>
        <w:rPr>
          <w:sz w:val="24"/>
          <w:szCs w:val="24"/>
        </w:rPr>
        <w:t xml:space="preserve">Confirm current conditions, walk responsibly and support local services. The city’s historic depth deserves both admiration and care.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Old Damascus and Beyond 2026: A Human Travel Guide to One of the World’s Oldest Living Capitals</dc:title>
  <dc:creator>Bsouria Editorial Team</dc:creator>
  <cp:lastModifiedBy>Bsouria</cp:lastModifiedBy>
  <dcterms:created xsi:type="dcterms:W3CDTF">2026-09-15T14:27:55Z</dcterms:created>
</cp:coreProperties>
</file>