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bidi/>
        <w:jc w:val="right"/>
        <w:spacing w:after="220"/>
      </w:pPr>
      <w:r>
        <w:rPr>
          <w:b/>
          <w:sz w:val="38"/>
          <w:szCs w:val="38"/>
        </w:rPr>
        <w:t>العقار في اللاذقية وطرطوس 2026: السكن الساحلي، الرطوبة، الإيجار الموسمي والاستثمار</w:t>
      </w:r>
    </w:p>
    <w:p>
      <w:pPr>
        <w:bidi/>
        <w:jc w:val="right"/>
      </w:pPr>
      <w:r>
        <w:rPr>
          <w:i/>
          <w:color w:val="64736B"/>
        </w:rPr>
        <w:t>Bsouria Editorial Team · 2026-07-28</w:t>
      </w:r>
    </w:p>
    <w:p>
      <w:pPr>
        <w:bidi/>
        <w:jc w:val="right"/>
        <w:spacing w:after="220"/>
      </w:pPr>
      <w:r>
        <w:rPr>
          <w:i/>
        </w:rPr>
        <w:t>دليل عملي لاختيار عقار ساحلي في اللاذقية وطرطوس مع فحص الرطوبة والخدمات والموسمية وإدارة الإيجار.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العقار الساحلي مغرٍ: هواء البحر، عطلة عائلية، أو فكرة إيجار موسمي. لكن البحر يضيف أسئلة لا تظهر في إعلان جميل: الرطوبة، الملح، التهوية، صيانة الواجهة، ضغط الخدمات في الصيف، وفترات الشغور خارج الموسم.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قرار إنساني قبل أن يكون مالياً: هل ستستخدم العقار فعلاً، أم ستدفع ثمن حلم موسمي لا يناسب جدولك؟ احسب عدد الأيام الواقعية التي ستقضيها فيه.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اللاذقية أم طرطوس؟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لا توجد إجابة عامة. قارن قرب العمل والعائلة، المطار أو المرفأ، المستشفى، الجامعات، الأسواق، وطبيعة الحي طوال السنة. بعض المواقع حيوية صيفاً وهادئة جداً شتاءً، وأخرى تخدم سكاناً دائمين.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فحص الرطوبة والملوحة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افحص الزوايا خلف الأثاث، الأسقف، الحمامات، الواجهات المواجهة للبحر، الألمنيوم، وحدات التكييف، والأسلاك. اطلب قياس رطوبة إن أمكن. الدهان الجديد قد يخفي المشكلة أسابيع فقط.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إدارة البناء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اسأل عن تنظيف الخزانات، المضخات، المصعد، معالجة الواجهة، تسرب السطح، ومصاريف الشتاء. في العقار الساحلي، ضعف إدارة البناء يحول مشكلة صغيرة إلى إصلاح متكرر.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الإيجار الموسمي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احسب عدد الليالي الممكن بيعها فعلاً، لا عدد أيام الصيف. اطرح التنظيف والتسويق والإدارة والأضرار وفترات الإغلاق. راجع القواعد المحلية والعقد والتأمين إن توفر، ولا تفترض أن الإشغال سيكون كاملاً.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الإيجار السنوي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السكن قرب جامعة أو مستشفى أو مركز عمل قد يقدم طلباً أكثر استقراراً من شقة سياحية بعيدة. قارن العائد الصافي والاستقرار، لا السعر الليلي فقط.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اختبار زيارة ساحلية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زيارة بعد يوم ممطر إن أمكن.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إغلاق النوافذ عشر دقائق وملاحظة الرائحة.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فحص ضغط المياه في طابق مرتفع.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سؤال السكان عن صيانة الشتاء.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مراقبة المواقف في موسم مزدحم.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تجربة الإنترنت داخل الشقة.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ميزانية السنة الأولى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أدخل مكافحة الرطوبة، عزل النوافذ، صيانة التكييف، الأثاث المقاوم، رسوم الإدارة، وفترة عدم الاستخدام. العقار الأرخص قد يصبح أغلى إذا احتاج علاجاً متكرراً.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مصادر ومراجع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إعلانات المؤسسة العامة للإسكان لعدة محافظات ومنها اللاذقية وطرطوس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إحصاءات حضرية عن المدن السورية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تقييم البنك الدولي للأضرار وإعادة الإعمار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روابط داخلية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دليل الاستثمار العقاري العام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مقارنة المدن العقارية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دليل الضرائب والرسوم</w:t>
      </w:r>
    </w:p>
    <w:p>
      <w:pPr>
        <w:bidi/>
        <w:jc w:val="right"/>
        <w:spacing w:after="140"/>
      </w:pPr>
      <w:r>
        <w:rPr>
          <w:sz w:val="24"/>
          <w:szCs w:val="24"/>
        </w:rPr>
        <w:t xml:space="preserve">دليل الأعمال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العقار في اللاذقية وطرطوس 2026: السكن الساحلي، الرطوبة، الإيجار الموسمي والاستثمار</dc:title>
  <dc:creator>Bsouria Editorial Team</dc:creator>
  <cp:lastModifiedBy>Bsouria</cp:lastModifiedBy>
  <dcterms:created xsi:type="dcterms:W3CDTF">2026-09-15T14:26:56Z</dcterms:created>
</cp:coreProperties>
</file>