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bidi/>
        <w:jc w:val="right"/>
        <w:spacing w:after="220"/>
      </w:pPr>
      <w:r>
        <w:rPr>
          <w:b/>
          <w:sz w:val="38"/>
          <w:szCs w:val="38"/>
        </w:rPr>
        <w:t>العقار في اللاذقية وطرطوس 2026: السكن الساحلي، الرطوبة، الإيجار الموسمي والاستثمار</w:t>
      </w:r>
    </w:p>
    <w:p>
      <w:pPr>
        <w:bidi/>
        <w:jc w:val="right"/>
      </w:pPr>
      <w:r>
        <w:rPr>
          <w:i/>
          <w:color w:val="64736B"/>
        </w:rPr>
        <w:t>Bsouria Editorial Team · 2026-07-28</w:t>
      </w:r>
    </w:p>
    <w:p>
      <w:pPr>
        <w:bidi/>
        <w:jc w:val="right"/>
        <w:spacing w:after="220"/>
      </w:pPr>
      <w:r>
        <w:rPr>
          <w:i/>
        </w:rPr>
        <w:t>دليل عملي لاختيار عقار ساحلي في اللاذقية وطرطوس مع فحص الرطوبة والخدمات والموسمية وإدارة الإيجار.</w:t>
      </w:r>
    </w:p>
    <w:p>
      <w:pPr>
        <w:bidi/>
        <w:jc w:val="right"/>
        <w:spacing w:after="140"/>
      </w:pPr>
      <w:r>
        <w:rPr>
          <w:sz w:val="24"/>
          <w:szCs w:val="24"/>
        </w:rPr>
        <w:t xml:space="preserve">العقار الساحلي مغرٍ: هواء البحر، عطلة عائلية، أو فكرة إيجار موسمي. لكن البحر يضيف أسئلة لا تظهر في إعلان جميل: الرطوبة، الملح، التهوية، صيانة الواجهة، ضغط الخدمات في الصيف، وفترات الشغور خارج الموسم.</w:t>
      </w:r>
    </w:p>
    <w:p>
      <w:pPr>
        <w:bidi/>
        <w:jc w:val="right"/>
        <w:spacing w:after="140"/>
      </w:pPr>
      <w:r>
        <w:rPr>
          <w:sz w:val="24"/>
          <w:szCs w:val="24"/>
        </w:rPr>
        <w:t xml:space="preserve">قرار إنساني قبل أن يكون مالياً: هل ستستخدم العقار فعلاً، أم ستدفع ثمن حلم موسمي لا يناسب جدولك؟ احسب عدد الأيام الواقعية التي ستقضيها فيه.</w:t>
      </w:r>
    </w:p>
    <w:p>
      <w:pPr>
        <w:bidi/>
        <w:jc w:val="right"/>
        <w:spacing w:after="140"/>
      </w:pPr>
      <w:r>
        <w:rPr>
          <w:sz w:val="24"/>
          <w:szCs w:val="24"/>
        </w:rPr>
        <w:t xml:space="preserve">اللاذقية أم طرطوس؟</w:t>
      </w:r>
    </w:p>
    <w:p>
      <w:pPr>
        <w:bidi/>
        <w:jc w:val="right"/>
        <w:spacing w:after="140"/>
      </w:pPr>
      <w:r>
        <w:rPr>
          <w:sz w:val="24"/>
          <w:szCs w:val="24"/>
        </w:rPr>
        <w:t xml:space="preserve">لا توجد إجابة عامة. قارن قرب العمل والعائلة، المطار أو المرفأ، المستشفى، الجامعات، الأسواق، وطبيعة الحي طوال السنة. بعض المواقع حيوية صيفاً وهادئة جداً شتاءً، وأخرى تخدم سكاناً دائمين.</w:t>
      </w:r>
    </w:p>
    <w:p>
      <w:pPr>
        <w:bidi/>
        <w:jc w:val="right"/>
        <w:spacing w:after="140"/>
      </w:pPr>
      <w:r>
        <w:rPr>
          <w:sz w:val="24"/>
          <w:szCs w:val="24"/>
        </w:rPr>
        <w:t xml:space="preserve">فحص الرطوبة والملوحة</w:t>
      </w:r>
    </w:p>
    <w:p>
      <w:pPr>
        <w:bidi/>
        <w:jc w:val="right"/>
        <w:spacing w:after="140"/>
      </w:pPr>
      <w:r>
        <w:rPr>
          <w:sz w:val="24"/>
          <w:szCs w:val="24"/>
        </w:rPr>
        <w:t xml:space="preserve">افحص الزوايا خلف الأثاث، الأسقف، الحمامات، الواجهات المواجهة للبحر، الألمنيوم، وحدات التكييف، والأسلاك. اطلب قياس رطوبة إن أمكن. الدهان الجديد قد يخفي المشكلة أسابيع فقط.</w:t>
      </w:r>
    </w:p>
    <w:p>
      <w:pPr>
        <w:bidi/>
        <w:jc w:val="right"/>
        <w:spacing w:after="140"/>
      </w:pPr>
      <w:r>
        <w:rPr>
          <w:sz w:val="24"/>
          <w:szCs w:val="24"/>
        </w:rPr>
        <w:t xml:space="preserve">إدارة البناء</w:t>
      </w:r>
    </w:p>
    <w:p>
      <w:pPr>
        <w:bidi/>
        <w:jc w:val="right"/>
        <w:spacing w:after="140"/>
      </w:pPr>
      <w:r>
        <w:rPr>
          <w:sz w:val="24"/>
          <w:szCs w:val="24"/>
        </w:rPr>
        <w:t xml:space="preserve">اسأل عن تنظيف الخزانات، المضخات، المصعد، معالجة الواجهة، تسرب السطح، ومصاريف الشتاء. في العقار الساحلي، ضعف إدارة البناء يحول مشكلة صغيرة إلى إصلاح متكرر.</w:t>
      </w:r>
    </w:p>
    <w:p>
      <w:pPr>
        <w:bidi/>
        <w:jc w:val="right"/>
        <w:spacing w:after="140"/>
      </w:pPr>
      <w:r>
        <w:rPr>
          <w:sz w:val="24"/>
          <w:szCs w:val="24"/>
        </w:rPr>
        <w:t xml:space="preserve">الإيجار الموسمي</w:t>
      </w:r>
    </w:p>
    <w:p>
      <w:pPr>
        <w:bidi/>
        <w:jc w:val="right"/>
        <w:spacing w:after="140"/>
      </w:pPr>
      <w:r>
        <w:rPr>
          <w:sz w:val="24"/>
          <w:szCs w:val="24"/>
        </w:rPr>
        <w:t xml:space="preserve">احسب عدد الليالي الممكن بيعها فعلاً، لا عدد أيام الصيف. اطرح التنظيف والتسويق والإدارة والأضرار وفترات الإغلاق. راجع القواعد المحلية والعقد والتأمين إن توفر، ولا تفترض أن الإشغال سيكون كاملاً.</w:t>
      </w:r>
    </w:p>
    <w:p>
      <w:pPr>
        <w:bidi/>
        <w:jc w:val="right"/>
        <w:spacing w:after="140"/>
      </w:pPr>
      <w:r>
        <w:rPr>
          <w:sz w:val="24"/>
          <w:szCs w:val="24"/>
        </w:rPr>
        <w:t xml:space="preserve">الإيجار السنوي</w:t>
      </w:r>
    </w:p>
    <w:p>
      <w:pPr>
        <w:bidi/>
        <w:jc w:val="right"/>
        <w:spacing w:after="140"/>
      </w:pPr>
      <w:r>
        <w:rPr>
          <w:sz w:val="24"/>
          <w:szCs w:val="24"/>
        </w:rPr>
        <w:t xml:space="preserve">السكن قرب جامعة أو مستشفى أو مركز عمل قد يقدم طلباً أكثر استقراراً من شقة سياحية بعيدة. قارن العائد الصافي والاستقرار، لا السعر الليلي فقط.</w:t>
      </w:r>
    </w:p>
    <w:p>
      <w:pPr>
        <w:bidi/>
        <w:jc w:val="right"/>
        <w:spacing w:after="140"/>
      </w:pPr>
      <w:r>
        <w:rPr>
          <w:sz w:val="24"/>
          <w:szCs w:val="24"/>
        </w:rPr>
        <w:t xml:space="preserve">اختبار زيارة ساحلية</w:t>
      </w:r>
    </w:p>
    <w:p>
      <w:pPr>
        <w:bidi/>
        <w:jc w:val="right"/>
        <w:spacing w:after="140"/>
      </w:pPr>
      <w:r>
        <w:rPr>
          <w:sz w:val="24"/>
          <w:szCs w:val="24"/>
        </w:rPr>
        <w:t xml:space="preserve">زيارة بعد يوم ممطر إن أمكن.</w:t>
      </w:r>
    </w:p>
    <w:p>
      <w:pPr>
        <w:bidi/>
        <w:jc w:val="right"/>
        <w:spacing w:after="140"/>
      </w:pPr>
      <w:r>
        <w:rPr>
          <w:sz w:val="24"/>
          <w:szCs w:val="24"/>
        </w:rPr>
        <w:t xml:space="preserve">إغلاق النوافذ عشر دقائق وملاحظة الرائحة.</w:t>
      </w:r>
    </w:p>
    <w:p>
      <w:pPr>
        <w:bidi/>
        <w:jc w:val="right"/>
        <w:spacing w:after="140"/>
      </w:pPr>
      <w:r>
        <w:rPr>
          <w:sz w:val="24"/>
          <w:szCs w:val="24"/>
        </w:rPr>
        <w:t xml:space="preserve">فحص ضغط المياه في طابق مرتفع.</w:t>
      </w:r>
    </w:p>
    <w:p>
      <w:pPr>
        <w:bidi/>
        <w:jc w:val="right"/>
        <w:spacing w:after="140"/>
      </w:pPr>
      <w:r>
        <w:rPr>
          <w:sz w:val="24"/>
          <w:szCs w:val="24"/>
        </w:rPr>
        <w:t xml:space="preserve">سؤال السكان عن صيانة الشتاء.</w:t>
      </w:r>
    </w:p>
    <w:p>
      <w:pPr>
        <w:bidi/>
        <w:jc w:val="right"/>
        <w:spacing w:after="140"/>
      </w:pPr>
      <w:r>
        <w:rPr>
          <w:sz w:val="24"/>
          <w:szCs w:val="24"/>
        </w:rPr>
        <w:t xml:space="preserve">مراقبة المواقف في موسم مزدحم.</w:t>
      </w:r>
    </w:p>
    <w:p>
      <w:pPr>
        <w:bidi/>
        <w:jc w:val="right"/>
        <w:spacing w:after="140"/>
      </w:pPr>
      <w:r>
        <w:rPr>
          <w:sz w:val="24"/>
          <w:szCs w:val="24"/>
        </w:rPr>
        <w:t xml:space="preserve">تجربة الإنترنت داخل الشقة.</w:t>
      </w:r>
    </w:p>
    <w:p>
      <w:pPr>
        <w:bidi/>
        <w:jc w:val="right"/>
        <w:spacing w:after="140"/>
      </w:pPr>
      <w:r>
        <w:rPr>
          <w:sz w:val="24"/>
          <w:szCs w:val="24"/>
        </w:rPr>
        <w:t xml:space="preserve">ميزانية السنة الأولى</w:t>
      </w:r>
    </w:p>
    <w:p>
      <w:pPr>
        <w:bidi/>
        <w:jc w:val="right"/>
        <w:spacing w:after="140"/>
      </w:pPr>
      <w:r>
        <w:rPr>
          <w:sz w:val="24"/>
          <w:szCs w:val="24"/>
        </w:rPr>
        <w:t xml:space="preserve">أدخل مكافحة الرطوبة، عزل النوافذ، صيانة التكييف، الأثاث المقاوم، رسوم الإدارة، وفترة عدم الاستخدام. العقار الأرخص قد يصبح أغلى إذا احتاج علاجاً متكرراً.</w:t>
      </w:r>
    </w:p>
    <w:p>
      <w:pPr>
        <w:bidi/>
        <w:jc w:val="right"/>
        <w:spacing w:after="140"/>
      </w:pPr>
      <w:r>
        <w:rPr>
          <w:sz w:val="24"/>
          <w:szCs w:val="24"/>
        </w:rPr>
        <w:t xml:space="preserve">مصادر ومراجع</w:t>
      </w:r>
    </w:p>
    <w:p>
      <w:pPr>
        <w:bidi/>
        <w:jc w:val="right"/>
        <w:spacing w:after="140"/>
      </w:pPr>
      <w:r>
        <w:rPr>
          <w:sz w:val="24"/>
          <w:szCs w:val="24"/>
        </w:rPr>
        <w:t xml:space="preserve">إعلانات المؤسسة العامة للإسكان لعدة محافظات ومنها اللاذقية وطرطوس</w:t>
      </w:r>
    </w:p>
    <w:p>
      <w:pPr>
        <w:bidi/>
        <w:jc w:val="right"/>
        <w:spacing w:after="140"/>
      </w:pPr>
      <w:r>
        <w:rPr>
          <w:sz w:val="24"/>
          <w:szCs w:val="24"/>
        </w:rPr>
        <w:t xml:space="preserve">إحصاءات حضرية عن المدن السورية</w:t>
      </w:r>
    </w:p>
    <w:p>
      <w:pPr>
        <w:bidi/>
        <w:jc w:val="right"/>
        <w:spacing w:after="140"/>
      </w:pPr>
      <w:r>
        <w:rPr>
          <w:sz w:val="24"/>
          <w:szCs w:val="24"/>
        </w:rPr>
        <w:t xml:space="preserve">تقييم البنك الدولي للأضرار وإعادة الإعمار</w:t>
      </w:r>
    </w:p>
    <w:p>
      <w:pPr>
        <w:bidi/>
        <w:jc w:val="right"/>
        <w:spacing w:after="140"/>
      </w:pPr>
      <w:r>
        <w:rPr>
          <w:sz w:val="24"/>
          <w:szCs w:val="24"/>
        </w:rPr>
        <w:t xml:space="preserve">روابط داخلية</w:t>
      </w:r>
    </w:p>
    <w:p>
      <w:pPr>
        <w:bidi/>
        <w:jc w:val="right"/>
        <w:spacing w:after="140"/>
      </w:pPr>
      <w:r>
        <w:rPr>
          <w:sz w:val="24"/>
          <w:szCs w:val="24"/>
        </w:rPr>
        <w:t xml:space="preserve">دليل الاستثمار العقاري العام</w:t>
      </w:r>
    </w:p>
    <w:p>
      <w:pPr>
        <w:bidi/>
        <w:jc w:val="right"/>
        <w:spacing w:after="140"/>
      </w:pPr>
      <w:r>
        <w:rPr>
          <w:sz w:val="24"/>
          <w:szCs w:val="24"/>
        </w:rPr>
        <w:t xml:space="preserve">مقارنة المدن العقارية</w:t>
      </w:r>
    </w:p>
    <w:p>
      <w:pPr>
        <w:bidi/>
        <w:jc w:val="right"/>
        <w:spacing w:after="140"/>
      </w:pPr>
      <w:r>
        <w:rPr>
          <w:sz w:val="24"/>
          <w:szCs w:val="24"/>
        </w:rPr>
        <w:t xml:space="preserve">دليل الضرائب والرسوم</w:t>
      </w:r>
    </w:p>
    <w:p>
      <w:pPr>
        <w:bidi/>
        <w:jc w:val="right"/>
        <w:spacing w:after="140"/>
      </w:pPr>
      <w:r>
        <w:rPr>
          <w:sz w:val="24"/>
          <w:szCs w:val="24"/>
        </w:rPr>
        <w:t xml:space="preserve">دليل الأعمال</w:t>
      </w:r>
    </w:p>
    <w:sectPr>
      <w:pgSz w:w="11906" w:h="16838"/>
      <w:pgMar w:top="1134" w:right="1134" w:bottom="1134" w:left="1134"/>
    </w:sectPr>
  </w:body>
</w:document>
</file>

<file path=docProps/app.xml><?xml version="1.0" encoding="utf-8"?>
<Properties xmlns="http://schemas.openxmlformats.org/officeDocument/2006/extended-properties" xmlns:vt="http://schemas.openxmlformats.org/officeDocument/2006/docPropsVTypes">
  <Application>Bsouria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العقار في اللاذقية وطرطوس 2026: السكن الساحلي، الرطوبة، الإيجار الموسمي والاستثمار</dc:title>
  <dc:creator>Bsouria Editorial Team</dc:creator>
  <cp:lastModifiedBy>Bsouria</cp:lastModifiedBy>
  <dcterms:created xsi:type="dcterms:W3CDTF">2026-10-30T16:53:36Z</dcterms:created>
</cp:coreProperties>
</file>